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297BC" w14:textId="0C020606" w:rsidR="00FE31B8" w:rsidRDefault="00D40E17">
      <w:pPr>
        <w:pStyle w:val="BodyText"/>
        <w:tabs>
          <w:tab w:val="left" w:pos="4176"/>
        </w:tabs>
        <w:spacing w:before="41" w:line="270" w:lineRule="exact"/>
        <w:ind w:left="106"/>
      </w:pPr>
      <w:r>
        <w:t>Name</w:t>
      </w:r>
      <w:bookmarkStart w:id="0" w:name="_GoBack"/>
      <w:bookmarkEnd w:id="0"/>
      <w:r>
        <w:rPr>
          <w:spacing w:val="8"/>
        </w:rPr>
        <w:t xml:space="preserve"> </w:t>
      </w:r>
      <w:r>
        <w:rPr>
          <w:u w:val="single"/>
        </w:rPr>
        <w:t xml:space="preserve"> </w:t>
      </w:r>
      <w:r>
        <w:rPr>
          <w:u w:val="single"/>
        </w:rPr>
        <w:tab/>
      </w:r>
      <w:r w:rsidR="00E57F48">
        <w:rPr>
          <w:u w:val="single"/>
        </w:rPr>
        <w:t xml:space="preserve">                                                        </w:t>
      </w:r>
    </w:p>
    <w:p w14:paraId="34E3FC69" w14:textId="77777777" w:rsidR="00D40E17" w:rsidRDefault="00D40E17">
      <w:pPr>
        <w:spacing w:line="480" w:lineRule="exact"/>
        <w:ind w:left="2847"/>
        <w:rPr>
          <w:rFonts w:ascii="Palatino Linotype"/>
          <w:w w:val="120"/>
          <w:sz w:val="36"/>
        </w:rPr>
      </w:pPr>
    </w:p>
    <w:p w14:paraId="29571E50" w14:textId="77777777" w:rsidR="00FE31B8" w:rsidRDefault="00D40E17">
      <w:pPr>
        <w:spacing w:line="480" w:lineRule="exact"/>
        <w:ind w:left="2847"/>
        <w:rPr>
          <w:rFonts w:ascii="Palatino Linotype"/>
          <w:sz w:val="36"/>
        </w:rPr>
      </w:pPr>
      <w:r>
        <w:rPr>
          <w:rFonts w:ascii="Palatino Linotype"/>
          <w:w w:val="120"/>
          <w:sz w:val="36"/>
        </w:rPr>
        <w:t>Observing Mitosis</w:t>
      </w:r>
      <w:r>
        <w:rPr>
          <w:rFonts w:ascii="Palatino Linotype"/>
          <w:spacing w:val="74"/>
          <w:w w:val="120"/>
          <w:sz w:val="36"/>
        </w:rPr>
        <w:t xml:space="preserve"> </w:t>
      </w:r>
      <w:r>
        <w:rPr>
          <w:rFonts w:ascii="Palatino Linotype"/>
          <w:w w:val="120"/>
          <w:sz w:val="36"/>
        </w:rPr>
        <w:t>Lab</w:t>
      </w:r>
    </w:p>
    <w:p w14:paraId="0E32B88F" w14:textId="77777777" w:rsidR="00FE31B8" w:rsidRDefault="00D40E17">
      <w:pPr>
        <w:pStyle w:val="Heading1"/>
        <w:spacing w:before="209"/>
      </w:pPr>
      <w:r>
        <w:t>Background:</w:t>
      </w:r>
    </w:p>
    <w:p w14:paraId="4ADF0317" w14:textId="77777777" w:rsidR="00FE31B8" w:rsidRDefault="00D40E17" w:rsidP="00E57F48">
      <w:pPr>
        <w:pStyle w:val="BodyText"/>
        <w:spacing w:before="15" w:line="240" w:lineRule="exact"/>
        <w:ind w:left="106" w:right="148" w:firstLine="720"/>
        <w:jc w:val="both"/>
      </w:pPr>
      <w:r>
        <w:t>In a growing plant root, the cells at the tip of the root are constantly dividing to allow the root to grow.  Because each cell divides independently of the others, a root tip contains cells at different stages of the cell cycle. This makes a root tip an excellent tissue to study the stages of cell</w:t>
      </w:r>
      <w:r>
        <w:rPr>
          <w:spacing w:val="3"/>
        </w:rPr>
        <w:t xml:space="preserve"> </w:t>
      </w:r>
      <w:r>
        <w:t>division.</w:t>
      </w:r>
      <w:r w:rsidR="00E57F48">
        <w:t xml:space="preserve"> A blastula is </w:t>
      </w:r>
      <w:r w:rsidR="00E57F48" w:rsidRPr="00E57F48">
        <w:t>an animal embryo at the early stage of development wh</w:t>
      </w:r>
      <w:r w:rsidR="00E57F48">
        <w:t>en it is a hollow ball of cells. For the same reasons as for the root tip, the blastula is also a good tissue to study the stages of cell division.</w:t>
      </w:r>
    </w:p>
    <w:p w14:paraId="68866B96" w14:textId="77777777" w:rsidR="00FE31B8" w:rsidRDefault="00D40E17">
      <w:pPr>
        <w:pStyle w:val="Heading1"/>
        <w:spacing w:before="171"/>
      </w:pPr>
      <w:r>
        <w:t>Materials:</w:t>
      </w:r>
    </w:p>
    <w:p w14:paraId="07DA385B" w14:textId="77777777" w:rsidR="00FE31B8" w:rsidRDefault="00D40E17">
      <w:pPr>
        <w:pStyle w:val="BodyText"/>
        <w:tabs>
          <w:tab w:val="left" w:pos="2986"/>
        </w:tabs>
        <w:spacing w:line="258" w:lineRule="exact"/>
        <w:ind w:left="826"/>
      </w:pPr>
      <w:r>
        <w:t>microscope</w:t>
      </w:r>
      <w:r>
        <w:tab/>
        <w:t>prepared slides of onion (allium) root</w:t>
      </w:r>
      <w:r>
        <w:rPr>
          <w:spacing w:val="17"/>
        </w:rPr>
        <w:t xml:space="preserve"> </w:t>
      </w:r>
      <w:r>
        <w:t>tips or fish blastulas</w:t>
      </w:r>
    </w:p>
    <w:p w14:paraId="59B0ACE2" w14:textId="77777777" w:rsidR="00FE31B8" w:rsidRDefault="00FE31B8">
      <w:pPr>
        <w:pStyle w:val="BodyText"/>
      </w:pPr>
    </w:p>
    <w:p w14:paraId="69E55249" w14:textId="77777777" w:rsidR="00FE31B8" w:rsidRDefault="00D40E17">
      <w:pPr>
        <w:pStyle w:val="Heading1"/>
        <w:spacing w:before="168"/>
      </w:pPr>
      <w:r>
        <w:t>Procedure:</w:t>
      </w:r>
    </w:p>
    <w:p w14:paraId="1D92A1D9" w14:textId="77777777" w:rsidR="00FE31B8" w:rsidRDefault="00E57F48" w:rsidP="00E57F48">
      <w:pPr>
        <w:pStyle w:val="ListParagraph"/>
        <w:numPr>
          <w:ilvl w:val="0"/>
          <w:numId w:val="2"/>
        </w:numPr>
        <w:tabs>
          <w:tab w:val="left" w:pos="445"/>
        </w:tabs>
        <w:spacing w:before="15"/>
        <w:ind w:right="187" w:firstLine="0"/>
        <w:jc w:val="both"/>
        <w:rPr>
          <w:sz w:val="24"/>
        </w:rPr>
      </w:pPr>
      <w:r>
        <w:rPr>
          <w:sz w:val="24"/>
        </w:rPr>
        <w:t>In groups of two, g</w:t>
      </w:r>
      <w:r w:rsidR="00D40E17">
        <w:rPr>
          <w:sz w:val="24"/>
        </w:rPr>
        <w:t>et one microscope for your lab group and carry it to your lab desk with two hands. Make sure that the low power objective is in position and that the diaphragm is open to the widest setting.</w:t>
      </w:r>
    </w:p>
    <w:p w14:paraId="1D57C7D1" w14:textId="77777777" w:rsidR="00FE31B8" w:rsidRDefault="00FE31B8" w:rsidP="00E57F48">
      <w:pPr>
        <w:pStyle w:val="BodyText"/>
        <w:spacing w:before="10"/>
        <w:jc w:val="both"/>
        <w:rPr>
          <w:sz w:val="20"/>
        </w:rPr>
      </w:pPr>
    </w:p>
    <w:p w14:paraId="4B99696D" w14:textId="77777777" w:rsidR="00FE31B8" w:rsidRDefault="00D40E17" w:rsidP="00E57F48">
      <w:pPr>
        <w:pStyle w:val="ListParagraph"/>
        <w:numPr>
          <w:ilvl w:val="0"/>
          <w:numId w:val="2"/>
        </w:numPr>
        <w:tabs>
          <w:tab w:val="left" w:pos="445"/>
        </w:tabs>
        <w:ind w:right="202" w:firstLine="0"/>
        <w:jc w:val="both"/>
        <w:rPr>
          <w:sz w:val="24"/>
        </w:rPr>
      </w:pPr>
      <w:r>
        <w:rPr>
          <w:sz w:val="24"/>
        </w:rPr>
        <w:t>Obtain a prepared slide of an onion root tip or fish blastula (there will be three samples on a slide). For the root tips, hold the slide up to the light to see the pointed ends of the root sections. This is the root tip where the cells were actively dividing. (The root tips were freshly sliced into thin sections, then preserved when the slide was</w:t>
      </w:r>
      <w:r>
        <w:rPr>
          <w:spacing w:val="16"/>
          <w:sz w:val="24"/>
        </w:rPr>
        <w:t xml:space="preserve"> </w:t>
      </w:r>
      <w:r>
        <w:rPr>
          <w:sz w:val="24"/>
        </w:rPr>
        <w:t>prepared.)</w:t>
      </w:r>
    </w:p>
    <w:p w14:paraId="576E65E5" w14:textId="77777777" w:rsidR="00FE31B8" w:rsidRDefault="00FE31B8" w:rsidP="00E57F48">
      <w:pPr>
        <w:pStyle w:val="BodyText"/>
        <w:spacing w:before="10"/>
        <w:jc w:val="both"/>
        <w:rPr>
          <w:sz w:val="20"/>
        </w:rPr>
      </w:pPr>
    </w:p>
    <w:p w14:paraId="4147E03A" w14:textId="77777777" w:rsidR="00FE31B8" w:rsidRDefault="00D40E17" w:rsidP="00E57F48">
      <w:pPr>
        <w:pStyle w:val="ListParagraph"/>
        <w:numPr>
          <w:ilvl w:val="0"/>
          <w:numId w:val="2"/>
        </w:numPr>
        <w:tabs>
          <w:tab w:val="left" w:pos="445"/>
        </w:tabs>
        <w:ind w:right="327" w:firstLine="0"/>
        <w:jc w:val="both"/>
        <w:rPr>
          <w:sz w:val="24"/>
        </w:rPr>
      </w:pPr>
      <w:r>
        <w:rPr>
          <w:sz w:val="24"/>
        </w:rPr>
        <w:t>Place the slide on the microscope stage with the root tips pointing away from you. Use the low-power objective to find a root tip or blastula, and focus it with the coarse-adjust knob until it is clearly visible. Just above the root “cap” is a region that contains many new small cells. The larger cells were in the process of dividing when the slide was made. These are the cells that you will be observing.  Center the image, then switch to high</w:t>
      </w:r>
      <w:r>
        <w:rPr>
          <w:spacing w:val="28"/>
          <w:sz w:val="24"/>
        </w:rPr>
        <w:t xml:space="preserve"> </w:t>
      </w:r>
      <w:r>
        <w:rPr>
          <w:sz w:val="24"/>
        </w:rPr>
        <w:t>power.</w:t>
      </w:r>
    </w:p>
    <w:p w14:paraId="7D71E955" w14:textId="77777777" w:rsidR="00FE31B8" w:rsidRDefault="00FE31B8" w:rsidP="00E57F48">
      <w:pPr>
        <w:pStyle w:val="BodyText"/>
        <w:spacing w:before="10"/>
        <w:jc w:val="both"/>
        <w:rPr>
          <w:sz w:val="20"/>
        </w:rPr>
      </w:pPr>
    </w:p>
    <w:p w14:paraId="16116109" w14:textId="6B923F96" w:rsidR="00D40E17" w:rsidRPr="00D40E17" w:rsidRDefault="00C913CA" w:rsidP="00E57F48">
      <w:pPr>
        <w:tabs>
          <w:tab w:val="left" w:pos="446"/>
        </w:tabs>
        <w:ind w:left="106" w:right="269"/>
        <w:jc w:val="both"/>
        <w:rPr>
          <w:sz w:val="24"/>
        </w:rPr>
      </w:pPr>
      <w:r>
        <w:rPr>
          <w:noProof/>
        </w:rPr>
        <mc:AlternateContent>
          <mc:Choice Requires="wps">
            <w:drawing>
              <wp:anchor distT="0" distB="0" distL="114300" distR="114300" simplePos="0" relativeHeight="251657728" behindDoc="1" locked="0" layoutInCell="1" allowOverlap="1" wp14:anchorId="71E5606A" wp14:editId="29DF0367">
                <wp:simplePos x="0" y="0"/>
                <wp:positionH relativeFrom="page">
                  <wp:posOffset>5467350</wp:posOffset>
                </wp:positionH>
                <wp:positionV relativeFrom="paragraph">
                  <wp:posOffset>677545</wp:posOffset>
                </wp:positionV>
                <wp:extent cx="1499235" cy="1423035"/>
                <wp:effectExtent l="6350" t="0" r="18415" b="1206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235" cy="1423035"/>
                        </a:xfrm>
                        <a:prstGeom prst="rect">
                          <a:avLst/>
                        </a:prstGeom>
                        <a:noFill/>
                        <a:ln w="1283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0.5pt;margin-top:53.35pt;width:118.05pt;height:1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" filled="f" strokeweight="12833emu">
                <w10:wrap anchorx="page"/>
              </v:rect>
            </w:pict>
          </mc:Fallback>
        </mc:AlternateContent>
      </w:r>
      <w:r w:rsidR="00D40E17">
        <w:rPr>
          <w:sz w:val="24"/>
        </w:rPr>
        <w:t xml:space="preserve">Observe the box-like cells (root) or round cells (blastula) that are arranged in rows. The chromosomes of the cells have been stained to make them easily visible. Select one cell whose chromosomes are clearly visible. </w:t>
      </w:r>
      <w:r w:rsidR="00D40E17" w:rsidRPr="00D40E17">
        <w:rPr>
          <w:sz w:val="24"/>
          <w:szCs w:val="24"/>
        </w:rPr>
        <w:t>(If you need to change the focus when using high</w:t>
      </w:r>
      <w:r w:rsidR="00D40E17" w:rsidRPr="00D40E17">
        <w:rPr>
          <w:spacing w:val="23"/>
          <w:sz w:val="24"/>
          <w:szCs w:val="24"/>
        </w:rPr>
        <w:t xml:space="preserve"> </w:t>
      </w:r>
      <w:r w:rsidR="00D40E17" w:rsidRPr="00D40E17">
        <w:rPr>
          <w:sz w:val="24"/>
          <w:szCs w:val="24"/>
        </w:rPr>
        <w:t>power, remember to only use the fine adjust!)</w:t>
      </w:r>
    </w:p>
    <w:p w14:paraId="33C45330" w14:textId="77777777" w:rsidR="00FE31B8" w:rsidRDefault="00D40E17" w:rsidP="00E57F48">
      <w:pPr>
        <w:pStyle w:val="ListParagraph"/>
        <w:numPr>
          <w:ilvl w:val="0"/>
          <w:numId w:val="2"/>
        </w:numPr>
        <w:tabs>
          <w:tab w:val="left" w:pos="444"/>
        </w:tabs>
        <w:spacing w:before="204" w:line="240" w:lineRule="auto"/>
        <w:ind w:left="444" w:hanging="338"/>
        <w:jc w:val="both"/>
        <w:rPr>
          <w:sz w:val="24"/>
        </w:rPr>
      </w:pPr>
      <w:r>
        <w:rPr>
          <w:sz w:val="24"/>
        </w:rPr>
        <w:t>Sketch the cell that you selected in the box on the</w:t>
      </w:r>
      <w:r>
        <w:rPr>
          <w:spacing w:val="17"/>
          <w:sz w:val="24"/>
        </w:rPr>
        <w:t xml:space="preserve"> </w:t>
      </w:r>
      <w:r>
        <w:rPr>
          <w:sz w:val="24"/>
        </w:rPr>
        <w:t>right.</w:t>
      </w:r>
    </w:p>
    <w:p w14:paraId="0DB825C4" w14:textId="77777777" w:rsidR="00FE31B8" w:rsidRDefault="00FE31B8" w:rsidP="00E57F48">
      <w:pPr>
        <w:pStyle w:val="BodyText"/>
        <w:spacing w:before="8"/>
        <w:jc w:val="both"/>
        <w:rPr>
          <w:sz w:val="19"/>
        </w:rPr>
      </w:pPr>
    </w:p>
    <w:p w14:paraId="6C8D950F" w14:textId="77777777" w:rsidR="00FE31B8" w:rsidRDefault="00D40E17" w:rsidP="00E57F48">
      <w:pPr>
        <w:pStyle w:val="ListParagraph"/>
        <w:numPr>
          <w:ilvl w:val="0"/>
          <w:numId w:val="2"/>
        </w:numPr>
        <w:tabs>
          <w:tab w:val="left" w:pos="445"/>
        </w:tabs>
        <w:spacing w:line="216" w:lineRule="auto"/>
        <w:ind w:right="3293" w:firstLine="0"/>
        <w:jc w:val="both"/>
        <w:rPr>
          <w:sz w:val="24"/>
        </w:rPr>
      </w:pPr>
      <w:r>
        <w:rPr>
          <w:sz w:val="24"/>
        </w:rPr>
        <w:t xml:space="preserve">Look around at the cells again. Select four other cells whose internal appearances are </w:t>
      </w:r>
      <w:r>
        <w:rPr>
          <w:b/>
          <w:sz w:val="24"/>
        </w:rPr>
        <w:t xml:space="preserve">different </w:t>
      </w:r>
      <w:r>
        <w:rPr>
          <w:sz w:val="24"/>
        </w:rPr>
        <w:t xml:space="preserve">from each other </w:t>
      </w:r>
      <w:r>
        <w:rPr>
          <w:sz w:val="24"/>
          <w:u w:val="single"/>
        </w:rPr>
        <w:t xml:space="preserve">and </w:t>
      </w:r>
      <w:r>
        <w:rPr>
          <w:sz w:val="24"/>
        </w:rPr>
        <w:t>the first one that you sketched.  Sketch them in the boxes</w:t>
      </w:r>
      <w:r>
        <w:rPr>
          <w:spacing w:val="19"/>
          <w:sz w:val="24"/>
        </w:rPr>
        <w:t xml:space="preserve"> </w:t>
      </w:r>
      <w:r>
        <w:rPr>
          <w:sz w:val="24"/>
        </w:rPr>
        <w:t>below.</w:t>
      </w:r>
    </w:p>
    <w:p w14:paraId="0E9C5DE2" w14:textId="77777777" w:rsidR="00FE31B8" w:rsidRDefault="00FE31B8" w:rsidP="00E57F48">
      <w:pPr>
        <w:pStyle w:val="BodyText"/>
        <w:jc w:val="both"/>
        <w:rPr>
          <w:sz w:val="20"/>
        </w:rPr>
      </w:pPr>
    </w:p>
    <w:p w14:paraId="1FCA5D47" w14:textId="77777777" w:rsidR="00FE31B8" w:rsidRDefault="00FE31B8" w:rsidP="00E57F48">
      <w:pPr>
        <w:pStyle w:val="BodyText"/>
        <w:jc w:val="both"/>
        <w:rPr>
          <w:sz w:val="20"/>
        </w:rPr>
      </w:pPr>
    </w:p>
    <w:p w14:paraId="31692CC8" w14:textId="26D66A27" w:rsidR="00FE31B8" w:rsidRDefault="00C913CA" w:rsidP="00E57F48">
      <w:pPr>
        <w:pStyle w:val="BodyText"/>
        <w:spacing w:before="9"/>
        <w:jc w:val="both"/>
        <w:rPr>
          <w:sz w:val="20"/>
        </w:rPr>
      </w:pPr>
      <w:r>
        <w:rPr>
          <w:noProof/>
        </w:rPr>
        <mc:AlternateContent>
          <mc:Choice Requires="wps">
            <w:drawing>
              <wp:anchor distT="0" distB="0" distL="0" distR="0" simplePos="0" relativeHeight="251658752" behindDoc="0" locked="0" layoutInCell="1" allowOverlap="1" wp14:anchorId="07B0B1C8" wp14:editId="630DE350">
                <wp:simplePos x="0" y="0"/>
                <wp:positionH relativeFrom="page">
                  <wp:posOffset>5467350</wp:posOffset>
                </wp:positionH>
                <wp:positionV relativeFrom="paragraph">
                  <wp:posOffset>363220</wp:posOffset>
                </wp:positionV>
                <wp:extent cx="1523365" cy="1423035"/>
                <wp:effectExtent l="6350" t="0" r="6985" b="12065"/>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3365" cy="1423035"/>
                        </a:xfrm>
                        <a:prstGeom prst="rect">
                          <a:avLst/>
                        </a:prstGeom>
                        <a:noFill/>
                        <a:ln w="1283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0.5pt;margin-top:28.6pt;width:119.95pt;height:112.0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" filled="f" strokeweight="12833emu">
                <w10:wrap type="topAndBottom" anchorx="page"/>
              </v:rect>
            </w:pict>
          </mc:Fallback>
        </mc:AlternateContent>
      </w:r>
      <w:r>
        <w:rPr>
          <w:noProof/>
        </w:rPr>
        <mc:AlternateContent>
          <mc:Choice Requires="wps">
            <w:drawing>
              <wp:anchor distT="0" distB="0" distL="0" distR="0" simplePos="0" relativeHeight="251656704" behindDoc="0" locked="0" layoutInCell="1" allowOverlap="1" wp14:anchorId="20A0EF18" wp14:editId="18A1A701">
                <wp:simplePos x="0" y="0"/>
                <wp:positionH relativeFrom="page">
                  <wp:posOffset>787400</wp:posOffset>
                </wp:positionH>
                <wp:positionV relativeFrom="paragraph">
                  <wp:posOffset>363220</wp:posOffset>
                </wp:positionV>
                <wp:extent cx="4692015" cy="1436370"/>
                <wp:effectExtent l="0" t="0" r="6985" b="1143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43637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41"/>
                              <w:gridCol w:w="2479"/>
                              <w:gridCol w:w="2438"/>
                            </w:tblGrid>
                            <w:tr w:rsidR="00D40E17" w14:paraId="4C20E958" w14:textId="77777777">
                              <w:trPr>
                                <w:trHeight w:hRule="exact" w:val="2242"/>
                              </w:trPr>
                              <w:tc>
                                <w:tcPr>
                                  <w:tcW w:w="2441" w:type="dxa"/>
                                  <w:tcBorders>
                                    <w:right w:val="double" w:sz="14" w:space="0" w:color="000000"/>
                                  </w:tcBorders>
                                </w:tcPr>
                                <w:p w14:paraId="592E8DE2" w14:textId="77777777" w:rsidR="00D40E17" w:rsidRDefault="00D40E17"/>
                              </w:tc>
                              <w:tc>
                                <w:tcPr>
                                  <w:tcW w:w="2479" w:type="dxa"/>
                                  <w:tcBorders>
                                    <w:left w:val="double" w:sz="14" w:space="0" w:color="000000"/>
                                    <w:right w:val="double" w:sz="13" w:space="0" w:color="000000"/>
                                  </w:tcBorders>
                                </w:tcPr>
                                <w:p w14:paraId="6A060971" w14:textId="77777777" w:rsidR="00D40E17" w:rsidRDefault="00D40E17"/>
                              </w:tc>
                              <w:tc>
                                <w:tcPr>
                                  <w:tcW w:w="2438" w:type="dxa"/>
                                  <w:tcBorders>
                                    <w:left w:val="double" w:sz="13" w:space="0" w:color="000000"/>
                                  </w:tcBorders>
                                </w:tcPr>
                                <w:p w14:paraId="04A514F0" w14:textId="77777777" w:rsidR="00D40E17" w:rsidRDefault="00D40E17"/>
                              </w:tc>
                            </w:tr>
                          </w:tbl>
                          <w:p w14:paraId="25A4AA9D" w14:textId="77777777" w:rsidR="00D40E17" w:rsidRDefault="00D40E1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62pt;margin-top:28.6pt;width:369.45pt;height:113.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" filled="f" strokecolor="black [3213]">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41"/>
                        <w:gridCol w:w="2479"/>
                        <w:gridCol w:w="2438"/>
                      </w:tblGrid>
                      <w:tr w:rsidR="00D40E17" w14:paraId="4C20E958" w14:textId="77777777">
                        <w:trPr>
                          <w:trHeight w:hRule="exact" w:val="2242"/>
                        </w:trPr>
                        <w:tc>
                          <w:tcPr>
                            <w:tcW w:w="2441" w:type="dxa"/>
                            <w:tcBorders>
                              <w:right w:val="double" w:sz="14" w:space="0" w:color="000000"/>
                            </w:tcBorders>
                          </w:tcPr>
                          <w:p w14:paraId="592E8DE2" w14:textId="77777777" w:rsidR="00D40E17" w:rsidRDefault="00D40E17"/>
                        </w:tc>
                        <w:tc>
                          <w:tcPr>
                            <w:tcW w:w="2479" w:type="dxa"/>
                            <w:tcBorders>
                              <w:left w:val="double" w:sz="14" w:space="0" w:color="000000"/>
                              <w:right w:val="double" w:sz="13" w:space="0" w:color="000000"/>
                            </w:tcBorders>
                          </w:tcPr>
                          <w:p w14:paraId="6A060971" w14:textId="77777777" w:rsidR="00D40E17" w:rsidRDefault="00D40E17"/>
                        </w:tc>
                        <w:tc>
                          <w:tcPr>
                            <w:tcW w:w="2438" w:type="dxa"/>
                            <w:tcBorders>
                              <w:left w:val="double" w:sz="13" w:space="0" w:color="000000"/>
                            </w:tcBorders>
                          </w:tcPr>
                          <w:p w14:paraId="04A514F0" w14:textId="77777777" w:rsidR="00D40E17" w:rsidRDefault="00D40E17"/>
                        </w:tc>
                      </w:tr>
                    </w:tbl>
                    <w:p w14:paraId="25A4AA9D" w14:textId="77777777" w:rsidR="00D40E17" w:rsidRDefault="00D40E17">
                      <w:pPr>
                        <w:pStyle w:val="BodyText"/>
                      </w:pPr>
                    </w:p>
                  </w:txbxContent>
                </v:textbox>
                <w10:wrap type="topAndBottom" anchorx="page"/>
              </v:shape>
            </w:pict>
          </mc:Fallback>
        </mc:AlternateContent>
      </w:r>
    </w:p>
    <w:p w14:paraId="2AE7D324" w14:textId="77777777" w:rsidR="00FE31B8" w:rsidRDefault="00FE31B8">
      <w:pPr>
        <w:rPr>
          <w:sz w:val="20"/>
        </w:rPr>
        <w:sectPr w:rsidR="00FE31B8" w:rsidSect="00E57F48">
          <w:type w:val="continuous"/>
          <w:pgSz w:w="12240" w:h="15840"/>
          <w:pgMar w:top="993" w:right="616" w:bottom="280" w:left="851" w:header="720" w:footer="720" w:gutter="0"/>
          <w:cols w:space="720"/>
        </w:sectPr>
      </w:pPr>
    </w:p>
    <w:p w14:paraId="1A9BE7CB" w14:textId="77777777" w:rsidR="00FE31B8" w:rsidRDefault="00D40E17" w:rsidP="00E57F48">
      <w:pPr>
        <w:pStyle w:val="ListParagraph"/>
        <w:numPr>
          <w:ilvl w:val="0"/>
          <w:numId w:val="2"/>
        </w:numPr>
        <w:tabs>
          <w:tab w:val="left" w:pos="484"/>
        </w:tabs>
        <w:spacing w:before="74"/>
        <w:ind w:left="146" w:right="172" w:firstLine="0"/>
        <w:jc w:val="both"/>
        <w:rPr>
          <w:sz w:val="24"/>
        </w:rPr>
      </w:pPr>
      <w:r>
        <w:rPr>
          <w:sz w:val="24"/>
        </w:rPr>
        <w:lastRenderedPageBreak/>
        <w:t>As you look at the cells of the root tip, you may notice that some cells seem to be empty inside (there is no dark nucleus or visible chromosomes).  This is because these cells are three dimensional, but we are looking at just thin slice</w:t>
      </w:r>
      <w:r w:rsidR="00E57F48">
        <w:rPr>
          <w:sz w:val="24"/>
        </w:rPr>
        <w:t>s of them. (If you slice a hard-</w:t>
      </w:r>
      <w:r>
        <w:rPr>
          <w:sz w:val="24"/>
        </w:rPr>
        <w:t>boiled egg at random, would you definitely see the yolk in your slice?  No</w:t>
      </w:r>
      <w:r w:rsidR="00E57F48">
        <w:rPr>
          <w:sz w:val="24"/>
        </w:rPr>
        <w:t>.)  We want to continue to look</w:t>
      </w:r>
      <w:r>
        <w:rPr>
          <w:sz w:val="24"/>
        </w:rPr>
        <w:t xml:space="preserve"> at th</w:t>
      </w:r>
      <w:r w:rsidR="00E57F48">
        <w:rPr>
          <w:sz w:val="24"/>
        </w:rPr>
        <w:t>e cells, but we will ignore any</w:t>
      </w:r>
      <w:r>
        <w:rPr>
          <w:sz w:val="24"/>
        </w:rPr>
        <w:t>where we cannot see the genetic material (dark</w:t>
      </w:r>
      <w:r>
        <w:rPr>
          <w:spacing w:val="33"/>
          <w:sz w:val="24"/>
        </w:rPr>
        <w:t xml:space="preserve"> </w:t>
      </w:r>
      <w:r>
        <w:rPr>
          <w:sz w:val="24"/>
        </w:rPr>
        <w:t>areas).</w:t>
      </w:r>
    </w:p>
    <w:p w14:paraId="6A1816CF" w14:textId="77777777" w:rsidR="00FE31B8" w:rsidRDefault="00FE31B8" w:rsidP="00E57F48">
      <w:pPr>
        <w:pStyle w:val="BodyText"/>
        <w:spacing w:before="10"/>
        <w:jc w:val="both"/>
        <w:rPr>
          <w:sz w:val="20"/>
        </w:rPr>
      </w:pPr>
    </w:p>
    <w:p w14:paraId="392FE8A7" w14:textId="77777777" w:rsidR="00FE31B8" w:rsidRDefault="00D40E17" w:rsidP="00E57F48">
      <w:pPr>
        <w:pStyle w:val="ListParagraph"/>
        <w:numPr>
          <w:ilvl w:val="0"/>
          <w:numId w:val="2"/>
        </w:numPr>
        <w:tabs>
          <w:tab w:val="left" w:pos="484"/>
        </w:tabs>
        <w:ind w:left="146" w:right="114" w:firstLine="0"/>
        <w:jc w:val="both"/>
        <w:rPr>
          <w:sz w:val="24"/>
        </w:rPr>
      </w:pPr>
      <w:r>
        <w:rPr>
          <w:sz w:val="24"/>
        </w:rPr>
        <w:t xml:space="preserve">Looking along </w:t>
      </w:r>
      <w:r w:rsidR="00E57F48">
        <w:rPr>
          <w:sz w:val="24"/>
        </w:rPr>
        <w:t>the cells you’ve drawn</w:t>
      </w:r>
      <w:r>
        <w:rPr>
          <w:sz w:val="24"/>
        </w:rPr>
        <w:t>, identify what stage each cell is in</w:t>
      </w:r>
      <w:r w:rsidR="00E57F48">
        <w:rPr>
          <w:sz w:val="24"/>
        </w:rPr>
        <w:t xml:space="preserve"> and label it</w:t>
      </w:r>
      <w:r>
        <w:rPr>
          <w:sz w:val="24"/>
        </w:rPr>
        <w:t>. Use the photos below as guide.</w:t>
      </w:r>
    </w:p>
    <w:p w14:paraId="7DFD2641" w14:textId="77777777" w:rsidR="00FE31B8" w:rsidRDefault="00FE31B8">
      <w:pPr>
        <w:pStyle w:val="BodyText"/>
        <w:spacing w:before="1"/>
        <w:rPr>
          <w:sz w:val="17"/>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87"/>
        <w:gridCol w:w="2362"/>
        <w:gridCol w:w="2122"/>
        <w:gridCol w:w="1978"/>
        <w:gridCol w:w="1796"/>
      </w:tblGrid>
      <w:tr w:rsidR="00FE31B8" w14:paraId="1BB6BECB" w14:textId="77777777">
        <w:trPr>
          <w:trHeight w:hRule="exact" w:val="4130"/>
        </w:trPr>
        <w:tc>
          <w:tcPr>
            <w:tcW w:w="1687" w:type="dxa"/>
            <w:tcBorders>
              <w:right w:val="single" w:sz="8" w:space="0" w:color="000000"/>
            </w:tcBorders>
          </w:tcPr>
          <w:p w14:paraId="73B198C6" w14:textId="77777777" w:rsidR="00FE31B8" w:rsidRDefault="00D40E17">
            <w:pPr>
              <w:pStyle w:val="TableParagraph"/>
              <w:spacing w:before="10"/>
              <w:ind w:left="35"/>
              <w:rPr>
                <w:sz w:val="24"/>
              </w:rPr>
            </w:pPr>
            <w:r>
              <w:rPr>
                <w:sz w:val="24"/>
              </w:rPr>
              <w:t>Interphase</w:t>
            </w:r>
          </w:p>
          <w:p w14:paraId="7F3EEC39" w14:textId="77777777" w:rsidR="00FE31B8" w:rsidRDefault="00FE31B8">
            <w:pPr>
              <w:pStyle w:val="TableParagraph"/>
              <w:spacing w:before="1" w:after="1"/>
              <w:rPr>
                <w:sz w:val="19"/>
              </w:rPr>
            </w:pPr>
          </w:p>
          <w:p w14:paraId="2BF93022" w14:textId="77777777" w:rsidR="00FE31B8" w:rsidRDefault="00D40E17">
            <w:pPr>
              <w:pStyle w:val="TableParagraph"/>
              <w:ind w:left="162"/>
              <w:rPr>
                <w:sz w:val="20"/>
              </w:rPr>
            </w:pPr>
            <w:r>
              <w:rPr>
                <w:noProof/>
                <w:sz w:val="20"/>
              </w:rPr>
              <w:drawing>
                <wp:inline distT="0" distB="0" distL="0" distR="0" wp14:anchorId="5901305A" wp14:editId="1DA8D539">
                  <wp:extent cx="747933" cy="114014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47933" cy="1140142"/>
                          </a:xfrm>
                          <a:prstGeom prst="rect">
                            <a:avLst/>
                          </a:prstGeom>
                        </pic:spPr>
                      </pic:pic>
                    </a:graphicData>
                  </a:graphic>
                </wp:inline>
              </w:drawing>
            </w:r>
          </w:p>
          <w:p w14:paraId="11B851B6" w14:textId="77777777" w:rsidR="00FE31B8" w:rsidRDefault="00FE31B8">
            <w:pPr>
              <w:pStyle w:val="TableParagraph"/>
              <w:spacing w:before="1" w:after="1"/>
              <w:rPr>
                <w:sz w:val="10"/>
              </w:rPr>
            </w:pPr>
          </w:p>
          <w:p w14:paraId="67235FEC" w14:textId="77777777" w:rsidR="00FE31B8" w:rsidRDefault="00D40E17">
            <w:pPr>
              <w:pStyle w:val="TableParagraph"/>
              <w:ind w:left="126"/>
              <w:rPr>
                <w:sz w:val="20"/>
              </w:rPr>
            </w:pPr>
            <w:r>
              <w:rPr>
                <w:noProof/>
                <w:sz w:val="20"/>
              </w:rPr>
              <w:drawing>
                <wp:inline distT="0" distB="0" distL="0" distR="0" wp14:anchorId="7108AE17" wp14:editId="750BA602">
                  <wp:extent cx="867241" cy="103098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867241" cy="1030986"/>
                          </a:xfrm>
                          <a:prstGeom prst="rect">
                            <a:avLst/>
                          </a:prstGeom>
                        </pic:spPr>
                      </pic:pic>
                    </a:graphicData>
                  </a:graphic>
                </wp:inline>
              </w:drawing>
            </w:r>
          </w:p>
        </w:tc>
        <w:tc>
          <w:tcPr>
            <w:tcW w:w="2362" w:type="dxa"/>
            <w:tcBorders>
              <w:left w:val="single" w:sz="8" w:space="0" w:color="000000"/>
              <w:right w:val="single" w:sz="8" w:space="0" w:color="000000"/>
            </w:tcBorders>
          </w:tcPr>
          <w:p w14:paraId="5323D266" w14:textId="77777777" w:rsidR="00FE31B8" w:rsidRDefault="00D40E17">
            <w:pPr>
              <w:pStyle w:val="TableParagraph"/>
              <w:spacing w:before="10"/>
              <w:ind w:left="498"/>
              <w:rPr>
                <w:sz w:val="24"/>
              </w:rPr>
            </w:pPr>
            <w:r>
              <w:rPr>
                <w:sz w:val="24"/>
              </w:rPr>
              <w:t>Prophase</w:t>
            </w:r>
          </w:p>
          <w:p w14:paraId="204B81F3" w14:textId="77777777" w:rsidR="00FE31B8" w:rsidRDefault="00FE31B8">
            <w:pPr>
              <w:pStyle w:val="TableParagraph"/>
              <w:spacing w:before="9"/>
              <w:rPr>
                <w:sz w:val="10"/>
              </w:rPr>
            </w:pPr>
          </w:p>
          <w:p w14:paraId="0BC51A87" w14:textId="77777777" w:rsidR="00FE31B8" w:rsidRDefault="00D40E17">
            <w:pPr>
              <w:pStyle w:val="TableParagraph"/>
              <w:ind w:left="505"/>
              <w:rPr>
                <w:sz w:val="20"/>
              </w:rPr>
            </w:pPr>
            <w:r>
              <w:rPr>
                <w:noProof/>
                <w:sz w:val="20"/>
              </w:rPr>
              <w:drawing>
                <wp:inline distT="0" distB="0" distL="0" distR="0" wp14:anchorId="5AEC8C17" wp14:editId="3FC747D1">
                  <wp:extent cx="751519" cy="1212818"/>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751519" cy="1212818"/>
                          </a:xfrm>
                          <a:prstGeom prst="rect">
                            <a:avLst/>
                          </a:prstGeom>
                        </pic:spPr>
                      </pic:pic>
                    </a:graphicData>
                  </a:graphic>
                </wp:inline>
              </w:drawing>
            </w:r>
          </w:p>
          <w:p w14:paraId="239758F4" w14:textId="77777777" w:rsidR="00FE31B8" w:rsidRDefault="00FE31B8">
            <w:pPr>
              <w:pStyle w:val="TableParagraph"/>
              <w:spacing w:before="10" w:after="1"/>
              <w:rPr>
                <w:sz w:val="12"/>
              </w:rPr>
            </w:pPr>
          </w:p>
          <w:p w14:paraId="003C4D0E" w14:textId="77777777" w:rsidR="00FE31B8" w:rsidRDefault="00D40E17">
            <w:pPr>
              <w:pStyle w:val="TableParagraph"/>
              <w:ind w:left="591"/>
              <w:rPr>
                <w:sz w:val="20"/>
              </w:rPr>
            </w:pPr>
            <w:r>
              <w:rPr>
                <w:noProof/>
                <w:sz w:val="20"/>
              </w:rPr>
              <w:drawing>
                <wp:inline distT="0" distB="0" distL="0" distR="0" wp14:anchorId="5B1AE142" wp14:editId="314093FE">
                  <wp:extent cx="670630" cy="974312"/>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670630" cy="974312"/>
                          </a:xfrm>
                          <a:prstGeom prst="rect">
                            <a:avLst/>
                          </a:prstGeom>
                        </pic:spPr>
                      </pic:pic>
                    </a:graphicData>
                  </a:graphic>
                </wp:inline>
              </w:drawing>
            </w:r>
          </w:p>
        </w:tc>
        <w:tc>
          <w:tcPr>
            <w:tcW w:w="2122" w:type="dxa"/>
            <w:tcBorders>
              <w:left w:val="single" w:sz="8" w:space="0" w:color="000000"/>
              <w:right w:val="single" w:sz="8" w:space="0" w:color="000000"/>
            </w:tcBorders>
          </w:tcPr>
          <w:p w14:paraId="2464BF58" w14:textId="77777777" w:rsidR="00FE31B8" w:rsidRDefault="00D40E17">
            <w:pPr>
              <w:pStyle w:val="TableParagraph"/>
              <w:spacing w:before="10"/>
              <w:ind w:left="296"/>
              <w:rPr>
                <w:sz w:val="24"/>
              </w:rPr>
            </w:pPr>
            <w:r>
              <w:rPr>
                <w:sz w:val="24"/>
              </w:rPr>
              <w:t>Metaphase</w:t>
            </w:r>
          </w:p>
          <w:p w14:paraId="480D61B8" w14:textId="77777777" w:rsidR="00FE31B8" w:rsidRDefault="00FE31B8">
            <w:pPr>
              <w:pStyle w:val="TableParagraph"/>
              <w:spacing w:before="8" w:after="1"/>
              <w:rPr>
                <w:sz w:val="14"/>
              </w:rPr>
            </w:pPr>
          </w:p>
          <w:p w14:paraId="446AB466" w14:textId="77777777" w:rsidR="00FE31B8" w:rsidRDefault="00D40E17">
            <w:pPr>
              <w:pStyle w:val="TableParagraph"/>
              <w:ind w:left="205"/>
              <w:rPr>
                <w:sz w:val="20"/>
              </w:rPr>
            </w:pPr>
            <w:r>
              <w:rPr>
                <w:noProof/>
                <w:sz w:val="20"/>
              </w:rPr>
              <w:drawing>
                <wp:inline distT="0" distB="0" distL="0" distR="0" wp14:anchorId="157A4A26" wp14:editId="0F7B433D">
                  <wp:extent cx="948141" cy="1051464"/>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948141" cy="1051464"/>
                          </a:xfrm>
                          <a:prstGeom prst="rect">
                            <a:avLst/>
                          </a:prstGeom>
                        </pic:spPr>
                      </pic:pic>
                    </a:graphicData>
                  </a:graphic>
                </wp:inline>
              </w:drawing>
            </w:r>
          </w:p>
          <w:p w14:paraId="4C977DC1" w14:textId="77777777" w:rsidR="00FE31B8" w:rsidRDefault="00FE31B8">
            <w:pPr>
              <w:pStyle w:val="TableParagraph"/>
              <w:spacing w:before="3"/>
              <w:rPr>
                <w:sz w:val="29"/>
              </w:rPr>
            </w:pPr>
          </w:p>
          <w:p w14:paraId="6AC020A4" w14:textId="77777777" w:rsidR="00FE31B8" w:rsidRDefault="00D40E17">
            <w:pPr>
              <w:pStyle w:val="TableParagraph"/>
              <w:ind w:left="325"/>
              <w:rPr>
                <w:sz w:val="20"/>
              </w:rPr>
            </w:pPr>
            <w:r>
              <w:rPr>
                <w:noProof/>
                <w:sz w:val="20"/>
              </w:rPr>
              <w:drawing>
                <wp:inline distT="0" distB="0" distL="0" distR="0" wp14:anchorId="06CF2DD1" wp14:editId="551D564F">
                  <wp:extent cx="775939" cy="817245"/>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775939" cy="817245"/>
                          </a:xfrm>
                          <a:prstGeom prst="rect">
                            <a:avLst/>
                          </a:prstGeom>
                        </pic:spPr>
                      </pic:pic>
                    </a:graphicData>
                  </a:graphic>
                </wp:inline>
              </w:drawing>
            </w:r>
          </w:p>
          <w:p w14:paraId="67B11103" w14:textId="77777777" w:rsidR="00FE31B8" w:rsidRDefault="00FE31B8">
            <w:pPr>
              <w:pStyle w:val="TableParagraph"/>
              <w:rPr>
                <w:sz w:val="20"/>
              </w:rPr>
            </w:pPr>
          </w:p>
        </w:tc>
        <w:tc>
          <w:tcPr>
            <w:tcW w:w="1978" w:type="dxa"/>
            <w:tcBorders>
              <w:left w:val="single" w:sz="8" w:space="0" w:color="000000"/>
              <w:right w:val="single" w:sz="8" w:space="0" w:color="000000"/>
            </w:tcBorders>
          </w:tcPr>
          <w:p w14:paraId="0EE68D57" w14:textId="77777777" w:rsidR="00FE31B8" w:rsidRDefault="00D40E17">
            <w:pPr>
              <w:pStyle w:val="TableParagraph"/>
              <w:spacing w:before="10"/>
              <w:ind w:left="334"/>
              <w:rPr>
                <w:sz w:val="24"/>
              </w:rPr>
            </w:pPr>
            <w:r>
              <w:rPr>
                <w:sz w:val="24"/>
              </w:rPr>
              <w:t>Anaphase</w:t>
            </w:r>
          </w:p>
          <w:p w14:paraId="3DC8EFA3" w14:textId="77777777" w:rsidR="00FE31B8" w:rsidRDefault="00FE31B8">
            <w:pPr>
              <w:pStyle w:val="TableParagraph"/>
              <w:spacing w:before="4"/>
              <w:rPr>
                <w:sz w:val="29"/>
              </w:rPr>
            </w:pPr>
          </w:p>
          <w:p w14:paraId="609E206C" w14:textId="77777777" w:rsidR="00FE31B8" w:rsidRDefault="00D40E17">
            <w:pPr>
              <w:pStyle w:val="TableParagraph"/>
              <w:ind w:left="94"/>
              <w:rPr>
                <w:sz w:val="20"/>
              </w:rPr>
            </w:pPr>
            <w:r>
              <w:rPr>
                <w:noProof/>
                <w:sz w:val="20"/>
              </w:rPr>
              <w:drawing>
                <wp:inline distT="0" distB="0" distL="0" distR="0" wp14:anchorId="6184F50E" wp14:editId="44BA0A8E">
                  <wp:extent cx="1094736" cy="880681"/>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1094736" cy="880681"/>
                          </a:xfrm>
                          <a:prstGeom prst="rect">
                            <a:avLst/>
                          </a:prstGeom>
                        </pic:spPr>
                      </pic:pic>
                    </a:graphicData>
                  </a:graphic>
                </wp:inline>
              </w:drawing>
            </w:r>
          </w:p>
          <w:p w14:paraId="2D4EB1C4" w14:textId="77777777" w:rsidR="00FE31B8" w:rsidRDefault="00FE31B8">
            <w:pPr>
              <w:pStyle w:val="TableParagraph"/>
              <w:rPr>
                <w:sz w:val="20"/>
              </w:rPr>
            </w:pPr>
          </w:p>
          <w:p w14:paraId="3F068093" w14:textId="77777777" w:rsidR="00FE31B8" w:rsidRDefault="00FE31B8">
            <w:pPr>
              <w:pStyle w:val="TableParagraph"/>
              <w:spacing w:before="10"/>
              <w:rPr>
                <w:sz w:val="12"/>
              </w:rPr>
            </w:pPr>
          </w:p>
          <w:p w14:paraId="777F4F1B" w14:textId="77777777" w:rsidR="00FE31B8" w:rsidRDefault="00D40E17">
            <w:pPr>
              <w:pStyle w:val="TableParagraph"/>
              <w:ind w:left="128"/>
              <w:rPr>
                <w:sz w:val="20"/>
              </w:rPr>
            </w:pPr>
            <w:r>
              <w:rPr>
                <w:noProof/>
                <w:sz w:val="20"/>
              </w:rPr>
              <w:drawing>
                <wp:inline distT="0" distB="0" distL="0" distR="0" wp14:anchorId="3033B5B7" wp14:editId="4ACEF5F0">
                  <wp:extent cx="1021079" cy="1059370"/>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3" cstate="print"/>
                          <a:stretch>
                            <a:fillRect/>
                          </a:stretch>
                        </pic:blipFill>
                        <pic:spPr>
                          <a:xfrm>
                            <a:off x="0" y="0"/>
                            <a:ext cx="1021079" cy="1059370"/>
                          </a:xfrm>
                          <a:prstGeom prst="rect">
                            <a:avLst/>
                          </a:prstGeom>
                        </pic:spPr>
                      </pic:pic>
                    </a:graphicData>
                  </a:graphic>
                </wp:inline>
              </w:drawing>
            </w:r>
          </w:p>
        </w:tc>
        <w:tc>
          <w:tcPr>
            <w:tcW w:w="1796" w:type="dxa"/>
            <w:tcBorders>
              <w:left w:val="single" w:sz="8" w:space="0" w:color="000000"/>
            </w:tcBorders>
          </w:tcPr>
          <w:p w14:paraId="6A0AB87D" w14:textId="77777777" w:rsidR="00FE31B8" w:rsidRDefault="00D40E17">
            <w:pPr>
              <w:pStyle w:val="TableParagraph"/>
              <w:spacing w:before="10"/>
              <w:ind w:right="137"/>
              <w:jc w:val="right"/>
              <w:rPr>
                <w:sz w:val="24"/>
              </w:rPr>
            </w:pPr>
            <w:r>
              <w:rPr>
                <w:sz w:val="24"/>
              </w:rPr>
              <w:t>Telophase</w:t>
            </w:r>
          </w:p>
          <w:p w14:paraId="38549304" w14:textId="77777777" w:rsidR="00FE31B8" w:rsidRDefault="00FE31B8">
            <w:pPr>
              <w:pStyle w:val="TableParagraph"/>
              <w:rPr>
                <w:sz w:val="20"/>
              </w:rPr>
            </w:pPr>
          </w:p>
          <w:p w14:paraId="1F98C0BE" w14:textId="77777777" w:rsidR="00FE31B8" w:rsidRDefault="00FE31B8">
            <w:pPr>
              <w:pStyle w:val="TableParagraph"/>
              <w:spacing w:before="10"/>
              <w:rPr>
                <w:sz w:val="11"/>
              </w:rPr>
            </w:pPr>
          </w:p>
          <w:p w14:paraId="42270D05" w14:textId="77777777" w:rsidR="00FE31B8" w:rsidRDefault="00D40E17">
            <w:pPr>
              <w:pStyle w:val="TableParagraph"/>
              <w:ind w:left="214"/>
              <w:rPr>
                <w:sz w:val="20"/>
              </w:rPr>
            </w:pPr>
            <w:r>
              <w:rPr>
                <w:noProof/>
                <w:sz w:val="20"/>
              </w:rPr>
              <w:drawing>
                <wp:inline distT="0" distB="0" distL="0" distR="0" wp14:anchorId="00BDC478" wp14:editId="0B26DFA0">
                  <wp:extent cx="936437" cy="836104"/>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4" cstate="print"/>
                          <a:stretch>
                            <a:fillRect/>
                          </a:stretch>
                        </pic:blipFill>
                        <pic:spPr>
                          <a:xfrm>
                            <a:off x="0" y="0"/>
                            <a:ext cx="936437" cy="836104"/>
                          </a:xfrm>
                          <a:prstGeom prst="rect">
                            <a:avLst/>
                          </a:prstGeom>
                        </pic:spPr>
                      </pic:pic>
                    </a:graphicData>
                  </a:graphic>
                </wp:inline>
              </w:drawing>
            </w:r>
          </w:p>
          <w:p w14:paraId="6F2B440B" w14:textId="77777777" w:rsidR="00FE31B8" w:rsidRDefault="00FE31B8">
            <w:pPr>
              <w:pStyle w:val="TableParagraph"/>
              <w:rPr>
                <w:sz w:val="20"/>
              </w:rPr>
            </w:pPr>
          </w:p>
          <w:p w14:paraId="69DE41EB" w14:textId="77777777" w:rsidR="00FE31B8" w:rsidRDefault="00FE31B8">
            <w:pPr>
              <w:pStyle w:val="TableParagraph"/>
              <w:spacing w:before="8"/>
              <w:rPr>
                <w:sz w:val="25"/>
              </w:rPr>
            </w:pPr>
          </w:p>
          <w:p w14:paraId="0E93D22E" w14:textId="77777777" w:rsidR="00FE31B8" w:rsidRDefault="00D40E17">
            <w:pPr>
              <w:pStyle w:val="TableParagraph"/>
              <w:ind w:left="110"/>
              <w:rPr>
                <w:sz w:val="20"/>
              </w:rPr>
            </w:pPr>
            <w:r>
              <w:rPr>
                <w:noProof/>
                <w:sz w:val="20"/>
              </w:rPr>
              <w:drawing>
                <wp:inline distT="0" distB="0" distL="0" distR="0" wp14:anchorId="6D5DC129" wp14:editId="40C8248A">
                  <wp:extent cx="1018591" cy="836009"/>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5" cstate="print"/>
                          <a:stretch>
                            <a:fillRect/>
                          </a:stretch>
                        </pic:blipFill>
                        <pic:spPr>
                          <a:xfrm>
                            <a:off x="0" y="0"/>
                            <a:ext cx="1018591" cy="836009"/>
                          </a:xfrm>
                          <a:prstGeom prst="rect">
                            <a:avLst/>
                          </a:prstGeom>
                        </pic:spPr>
                      </pic:pic>
                    </a:graphicData>
                  </a:graphic>
                </wp:inline>
              </w:drawing>
            </w:r>
          </w:p>
          <w:p w14:paraId="57F2E136" w14:textId="77777777" w:rsidR="00FE31B8" w:rsidRDefault="00FE31B8">
            <w:pPr>
              <w:pStyle w:val="TableParagraph"/>
              <w:spacing w:before="6"/>
              <w:rPr>
                <w:sz w:val="27"/>
              </w:rPr>
            </w:pPr>
          </w:p>
        </w:tc>
      </w:tr>
      <w:tr w:rsidR="00FE31B8" w14:paraId="7CDDC357" w14:textId="77777777">
        <w:trPr>
          <w:trHeight w:hRule="exact" w:val="240"/>
        </w:trPr>
        <w:tc>
          <w:tcPr>
            <w:tcW w:w="1687" w:type="dxa"/>
            <w:tcBorders>
              <w:right w:val="single" w:sz="8" w:space="0" w:color="000000"/>
            </w:tcBorders>
          </w:tcPr>
          <w:p w14:paraId="4CC233FB" w14:textId="77777777" w:rsidR="00FE31B8" w:rsidRDefault="00D40E17">
            <w:pPr>
              <w:pStyle w:val="TableParagraph"/>
              <w:spacing w:line="236" w:lineRule="exact"/>
              <w:ind w:left="35"/>
              <w:rPr>
                <w:sz w:val="24"/>
              </w:rPr>
            </w:pPr>
            <w:r>
              <w:rPr>
                <w:sz w:val="24"/>
              </w:rPr>
              <w:t>(dark mass)</w:t>
            </w:r>
          </w:p>
        </w:tc>
        <w:tc>
          <w:tcPr>
            <w:tcW w:w="2362" w:type="dxa"/>
            <w:tcBorders>
              <w:left w:val="single" w:sz="8" w:space="0" w:color="000000"/>
              <w:right w:val="single" w:sz="8" w:space="0" w:color="000000"/>
            </w:tcBorders>
          </w:tcPr>
          <w:p w14:paraId="515113E7" w14:textId="77777777" w:rsidR="00FE31B8" w:rsidRDefault="00D40E17">
            <w:pPr>
              <w:pStyle w:val="TableParagraph"/>
              <w:spacing w:line="236" w:lineRule="exact"/>
              <w:ind w:right="241"/>
              <w:jc w:val="right"/>
              <w:rPr>
                <w:sz w:val="24"/>
              </w:rPr>
            </w:pPr>
            <w:r>
              <w:rPr>
                <w:sz w:val="24"/>
              </w:rPr>
              <w:t>(chromosomes</w:t>
            </w:r>
          </w:p>
        </w:tc>
        <w:tc>
          <w:tcPr>
            <w:tcW w:w="2122" w:type="dxa"/>
            <w:tcBorders>
              <w:left w:val="single" w:sz="8" w:space="0" w:color="000000"/>
              <w:right w:val="single" w:sz="8" w:space="0" w:color="000000"/>
            </w:tcBorders>
          </w:tcPr>
          <w:p w14:paraId="2E755817" w14:textId="77777777" w:rsidR="00FE31B8" w:rsidRDefault="00D40E17">
            <w:pPr>
              <w:pStyle w:val="TableParagraph"/>
              <w:spacing w:line="236" w:lineRule="exact"/>
              <w:ind w:left="296"/>
              <w:rPr>
                <w:sz w:val="24"/>
              </w:rPr>
            </w:pPr>
            <w:r>
              <w:rPr>
                <w:sz w:val="24"/>
              </w:rPr>
              <w:t>(chromosomes</w:t>
            </w:r>
          </w:p>
        </w:tc>
        <w:tc>
          <w:tcPr>
            <w:tcW w:w="1978" w:type="dxa"/>
            <w:tcBorders>
              <w:left w:val="single" w:sz="8" w:space="0" w:color="000000"/>
              <w:right w:val="single" w:sz="8" w:space="0" w:color="000000"/>
            </w:tcBorders>
          </w:tcPr>
          <w:p w14:paraId="66C135A8" w14:textId="77777777" w:rsidR="00FE31B8" w:rsidRDefault="00D40E17">
            <w:pPr>
              <w:pStyle w:val="TableParagraph"/>
              <w:spacing w:line="236" w:lineRule="exact"/>
              <w:ind w:left="334"/>
              <w:rPr>
                <w:sz w:val="24"/>
              </w:rPr>
            </w:pPr>
            <w:r>
              <w:rPr>
                <w:sz w:val="24"/>
              </w:rPr>
              <w:t>(pulling</w:t>
            </w:r>
          </w:p>
        </w:tc>
        <w:tc>
          <w:tcPr>
            <w:tcW w:w="1796" w:type="dxa"/>
            <w:tcBorders>
              <w:left w:val="single" w:sz="8" w:space="0" w:color="000000"/>
            </w:tcBorders>
          </w:tcPr>
          <w:p w14:paraId="1D345CED" w14:textId="77777777" w:rsidR="00FE31B8" w:rsidRDefault="00D40E17">
            <w:pPr>
              <w:pStyle w:val="TableParagraph"/>
              <w:spacing w:line="236" w:lineRule="exact"/>
              <w:ind w:right="33"/>
              <w:jc w:val="right"/>
              <w:rPr>
                <w:sz w:val="24"/>
              </w:rPr>
            </w:pPr>
            <w:r>
              <w:rPr>
                <w:sz w:val="24"/>
              </w:rPr>
              <w:t>(two nuclei)</w:t>
            </w:r>
          </w:p>
        </w:tc>
      </w:tr>
      <w:tr w:rsidR="00FE31B8" w14:paraId="795E61D3" w14:textId="77777777">
        <w:trPr>
          <w:trHeight w:hRule="exact" w:val="240"/>
        </w:trPr>
        <w:tc>
          <w:tcPr>
            <w:tcW w:w="1687" w:type="dxa"/>
            <w:tcBorders>
              <w:right w:val="single" w:sz="8" w:space="0" w:color="000000"/>
            </w:tcBorders>
          </w:tcPr>
          <w:p w14:paraId="629BD93D" w14:textId="77777777" w:rsidR="00FE31B8" w:rsidRDefault="00FE31B8"/>
        </w:tc>
        <w:tc>
          <w:tcPr>
            <w:tcW w:w="2362" w:type="dxa"/>
            <w:tcBorders>
              <w:left w:val="single" w:sz="8" w:space="0" w:color="000000"/>
              <w:right w:val="single" w:sz="8" w:space="0" w:color="000000"/>
            </w:tcBorders>
          </w:tcPr>
          <w:p w14:paraId="0FE9E416" w14:textId="77777777" w:rsidR="00FE31B8" w:rsidRDefault="00D40E17">
            <w:pPr>
              <w:pStyle w:val="TableParagraph"/>
              <w:spacing w:line="236" w:lineRule="exact"/>
              <w:ind w:left="701"/>
              <w:rPr>
                <w:sz w:val="24"/>
              </w:rPr>
            </w:pPr>
            <w:r>
              <w:rPr>
                <w:sz w:val="24"/>
              </w:rPr>
              <w:t>visible but</w:t>
            </w:r>
          </w:p>
        </w:tc>
        <w:tc>
          <w:tcPr>
            <w:tcW w:w="2122" w:type="dxa"/>
            <w:tcBorders>
              <w:left w:val="single" w:sz="8" w:space="0" w:color="000000"/>
              <w:right w:val="single" w:sz="8" w:space="0" w:color="000000"/>
            </w:tcBorders>
          </w:tcPr>
          <w:p w14:paraId="1ADFDB30" w14:textId="77777777" w:rsidR="00FE31B8" w:rsidRDefault="00D40E17">
            <w:pPr>
              <w:pStyle w:val="TableParagraph"/>
              <w:spacing w:line="236" w:lineRule="exact"/>
              <w:ind w:left="499"/>
              <w:rPr>
                <w:sz w:val="24"/>
              </w:rPr>
            </w:pPr>
            <w:r>
              <w:rPr>
                <w:sz w:val="24"/>
              </w:rPr>
              <w:t>lining up</w:t>
            </w:r>
          </w:p>
        </w:tc>
        <w:tc>
          <w:tcPr>
            <w:tcW w:w="1978" w:type="dxa"/>
            <w:tcBorders>
              <w:left w:val="single" w:sz="8" w:space="0" w:color="000000"/>
              <w:right w:val="single" w:sz="8" w:space="0" w:color="000000"/>
            </w:tcBorders>
          </w:tcPr>
          <w:p w14:paraId="18E886F3" w14:textId="77777777" w:rsidR="00FE31B8" w:rsidRDefault="00D40E17">
            <w:pPr>
              <w:pStyle w:val="TableParagraph"/>
              <w:spacing w:line="236" w:lineRule="exact"/>
              <w:ind w:left="474"/>
              <w:rPr>
                <w:sz w:val="24"/>
              </w:rPr>
            </w:pPr>
            <w:r>
              <w:rPr>
                <w:sz w:val="24"/>
              </w:rPr>
              <w:t>apart)</w:t>
            </w:r>
          </w:p>
        </w:tc>
        <w:tc>
          <w:tcPr>
            <w:tcW w:w="1796" w:type="dxa"/>
            <w:tcBorders>
              <w:left w:val="single" w:sz="8" w:space="0" w:color="000000"/>
            </w:tcBorders>
          </w:tcPr>
          <w:p w14:paraId="2B8DC8D5" w14:textId="77777777" w:rsidR="00FE31B8" w:rsidRDefault="00FE31B8"/>
        </w:tc>
      </w:tr>
      <w:tr w:rsidR="00FE31B8" w14:paraId="725D9DC1" w14:textId="77777777">
        <w:trPr>
          <w:trHeight w:hRule="exact" w:val="632"/>
        </w:trPr>
        <w:tc>
          <w:tcPr>
            <w:tcW w:w="1687" w:type="dxa"/>
            <w:tcBorders>
              <w:right w:val="single" w:sz="8" w:space="0" w:color="000000"/>
            </w:tcBorders>
          </w:tcPr>
          <w:p w14:paraId="34DBE2AD" w14:textId="77777777" w:rsidR="00FE31B8" w:rsidRDefault="00FE31B8"/>
        </w:tc>
        <w:tc>
          <w:tcPr>
            <w:tcW w:w="2362" w:type="dxa"/>
            <w:tcBorders>
              <w:left w:val="single" w:sz="8" w:space="0" w:color="000000"/>
              <w:right w:val="single" w:sz="8" w:space="0" w:color="000000"/>
            </w:tcBorders>
          </w:tcPr>
          <w:p w14:paraId="7293C69C" w14:textId="77777777" w:rsidR="00FE31B8" w:rsidRDefault="00D40E17">
            <w:pPr>
              <w:pStyle w:val="TableParagraph"/>
              <w:spacing w:line="236" w:lineRule="exact"/>
              <w:ind w:right="161"/>
              <w:jc w:val="right"/>
              <w:rPr>
                <w:sz w:val="24"/>
              </w:rPr>
            </w:pPr>
            <w:r>
              <w:rPr>
                <w:sz w:val="24"/>
              </w:rPr>
              <w:t>not organized)</w:t>
            </w:r>
          </w:p>
        </w:tc>
        <w:tc>
          <w:tcPr>
            <w:tcW w:w="2122" w:type="dxa"/>
            <w:tcBorders>
              <w:left w:val="single" w:sz="8" w:space="0" w:color="000000"/>
              <w:right w:val="single" w:sz="8" w:space="0" w:color="000000"/>
            </w:tcBorders>
          </w:tcPr>
          <w:p w14:paraId="2A373E9E" w14:textId="77777777" w:rsidR="00FE31B8" w:rsidRDefault="00D40E17">
            <w:pPr>
              <w:pStyle w:val="TableParagraph"/>
              <w:spacing w:line="236" w:lineRule="exact"/>
              <w:ind w:left="436"/>
              <w:rPr>
                <w:sz w:val="24"/>
              </w:rPr>
            </w:pPr>
            <w:r>
              <w:rPr>
                <w:sz w:val="24"/>
              </w:rPr>
              <w:t>along equator)</w:t>
            </w:r>
          </w:p>
        </w:tc>
        <w:tc>
          <w:tcPr>
            <w:tcW w:w="1978" w:type="dxa"/>
            <w:tcBorders>
              <w:left w:val="single" w:sz="8" w:space="0" w:color="000000"/>
              <w:right w:val="single" w:sz="8" w:space="0" w:color="000000"/>
            </w:tcBorders>
          </w:tcPr>
          <w:p w14:paraId="2469F543" w14:textId="77777777" w:rsidR="00FE31B8" w:rsidRDefault="00FE31B8"/>
        </w:tc>
        <w:tc>
          <w:tcPr>
            <w:tcW w:w="1796" w:type="dxa"/>
            <w:tcBorders>
              <w:left w:val="single" w:sz="8" w:space="0" w:color="000000"/>
            </w:tcBorders>
          </w:tcPr>
          <w:p w14:paraId="0FF2D838" w14:textId="77777777" w:rsidR="00FE31B8" w:rsidRDefault="00FE31B8"/>
        </w:tc>
      </w:tr>
    </w:tbl>
    <w:p w14:paraId="0C79E4E9" w14:textId="77777777" w:rsidR="00FE31B8" w:rsidRDefault="00FE31B8">
      <w:pPr>
        <w:pStyle w:val="BodyText"/>
        <w:spacing w:before="9"/>
        <w:rPr>
          <w:sz w:val="19"/>
        </w:rPr>
      </w:pPr>
    </w:p>
    <w:p w14:paraId="3B4F726C" w14:textId="77777777" w:rsidR="00FE31B8" w:rsidRDefault="00FE31B8" w:rsidP="00D40E17">
      <w:pPr>
        <w:pStyle w:val="ListParagraph"/>
        <w:tabs>
          <w:tab w:val="left" w:pos="446"/>
        </w:tabs>
        <w:spacing w:before="151"/>
        <w:ind w:right="221"/>
        <w:rPr>
          <w:sz w:val="24"/>
        </w:rPr>
      </w:pPr>
    </w:p>
    <w:sectPr w:rsidR="00FE31B8">
      <w:pgSz w:w="12240" w:h="15840"/>
      <w:pgMar w:top="1360" w:right="130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A1825"/>
    <w:multiLevelType w:val="hybridMultilevel"/>
    <w:tmpl w:val="DF16CDEA"/>
    <w:lvl w:ilvl="0" w:tplc="29FC1694">
      <w:start w:val="1"/>
      <w:numFmt w:val="decimal"/>
      <w:lvlText w:val="%1."/>
      <w:lvlJc w:val="left"/>
      <w:pPr>
        <w:ind w:left="106" w:hanging="339"/>
        <w:jc w:val="left"/>
      </w:pPr>
      <w:rPr>
        <w:rFonts w:ascii="Arial" w:eastAsia="Arial" w:hAnsi="Arial" w:cs="Arial" w:hint="default"/>
        <w:w w:val="100"/>
        <w:sz w:val="24"/>
        <w:szCs w:val="24"/>
      </w:rPr>
    </w:lvl>
    <w:lvl w:ilvl="1" w:tplc="94F858F6">
      <w:start w:val="1"/>
      <w:numFmt w:val="bullet"/>
      <w:lvlText w:val="•"/>
      <w:lvlJc w:val="left"/>
      <w:pPr>
        <w:ind w:left="1114" w:hanging="339"/>
      </w:pPr>
      <w:rPr>
        <w:rFonts w:hint="default"/>
      </w:rPr>
    </w:lvl>
    <w:lvl w:ilvl="2" w:tplc="2D42B4B2">
      <w:start w:val="1"/>
      <w:numFmt w:val="bullet"/>
      <w:lvlText w:val="•"/>
      <w:lvlJc w:val="left"/>
      <w:pPr>
        <w:ind w:left="2128" w:hanging="339"/>
      </w:pPr>
      <w:rPr>
        <w:rFonts w:hint="default"/>
      </w:rPr>
    </w:lvl>
    <w:lvl w:ilvl="3" w:tplc="7D00E2D8">
      <w:start w:val="1"/>
      <w:numFmt w:val="bullet"/>
      <w:lvlText w:val="•"/>
      <w:lvlJc w:val="left"/>
      <w:pPr>
        <w:ind w:left="3142" w:hanging="339"/>
      </w:pPr>
      <w:rPr>
        <w:rFonts w:hint="default"/>
      </w:rPr>
    </w:lvl>
    <w:lvl w:ilvl="4" w:tplc="20107B8A">
      <w:start w:val="1"/>
      <w:numFmt w:val="bullet"/>
      <w:lvlText w:val="•"/>
      <w:lvlJc w:val="left"/>
      <w:pPr>
        <w:ind w:left="4156" w:hanging="339"/>
      </w:pPr>
      <w:rPr>
        <w:rFonts w:hint="default"/>
      </w:rPr>
    </w:lvl>
    <w:lvl w:ilvl="5" w:tplc="C4EE86CA">
      <w:start w:val="1"/>
      <w:numFmt w:val="bullet"/>
      <w:lvlText w:val="•"/>
      <w:lvlJc w:val="left"/>
      <w:pPr>
        <w:ind w:left="5170" w:hanging="339"/>
      </w:pPr>
      <w:rPr>
        <w:rFonts w:hint="default"/>
      </w:rPr>
    </w:lvl>
    <w:lvl w:ilvl="6" w:tplc="7ECA9AF4">
      <w:start w:val="1"/>
      <w:numFmt w:val="bullet"/>
      <w:lvlText w:val="•"/>
      <w:lvlJc w:val="left"/>
      <w:pPr>
        <w:ind w:left="6184" w:hanging="339"/>
      </w:pPr>
      <w:rPr>
        <w:rFonts w:hint="default"/>
      </w:rPr>
    </w:lvl>
    <w:lvl w:ilvl="7" w:tplc="1EF4BD3E">
      <w:start w:val="1"/>
      <w:numFmt w:val="bullet"/>
      <w:lvlText w:val="•"/>
      <w:lvlJc w:val="left"/>
      <w:pPr>
        <w:ind w:left="7198" w:hanging="339"/>
      </w:pPr>
      <w:rPr>
        <w:rFonts w:hint="default"/>
      </w:rPr>
    </w:lvl>
    <w:lvl w:ilvl="8" w:tplc="A9BAD51C">
      <w:start w:val="1"/>
      <w:numFmt w:val="bullet"/>
      <w:lvlText w:val="•"/>
      <w:lvlJc w:val="left"/>
      <w:pPr>
        <w:ind w:left="8212" w:hanging="339"/>
      </w:pPr>
      <w:rPr>
        <w:rFonts w:hint="default"/>
      </w:rPr>
    </w:lvl>
  </w:abstractNum>
  <w:abstractNum w:abstractNumId="1">
    <w:nsid w:val="301261BA"/>
    <w:multiLevelType w:val="hybridMultilevel"/>
    <w:tmpl w:val="ECB8E37E"/>
    <w:lvl w:ilvl="0" w:tplc="DD84A4E8">
      <w:start w:val="1"/>
      <w:numFmt w:val="decimal"/>
      <w:lvlText w:val="%1."/>
      <w:lvlJc w:val="left"/>
      <w:pPr>
        <w:ind w:left="826" w:hanging="338"/>
        <w:jc w:val="left"/>
      </w:pPr>
      <w:rPr>
        <w:rFonts w:ascii="Arial" w:eastAsia="Arial" w:hAnsi="Arial" w:cs="Arial" w:hint="default"/>
        <w:w w:val="100"/>
        <w:sz w:val="24"/>
        <w:szCs w:val="24"/>
      </w:rPr>
    </w:lvl>
    <w:lvl w:ilvl="1" w:tplc="E54C2C9E">
      <w:start w:val="1"/>
      <w:numFmt w:val="bullet"/>
      <w:lvlText w:val="•"/>
      <w:lvlJc w:val="left"/>
      <w:pPr>
        <w:ind w:left="1726" w:hanging="338"/>
      </w:pPr>
      <w:rPr>
        <w:rFonts w:hint="default"/>
      </w:rPr>
    </w:lvl>
    <w:lvl w:ilvl="2" w:tplc="EFCCF726">
      <w:start w:val="1"/>
      <w:numFmt w:val="bullet"/>
      <w:lvlText w:val="•"/>
      <w:lvlJc w:val="left"/>
      <w:pPr>
        <w:ind w:left="2632" w:hanging="338"/>
      </w:pPr>
      <w:rPr>
        <w:rFonts w:hint="default"/>
      </w:rPr>
    </w:lvl>
    <w:lvl w:ilvl="3" w:tplc="F8B28484">
      <w:start w:val="1"/>
      <w:numFmt w:val="bullet"/>
      <w:lvlText w:val="•"/>
      <w:lvlJc w:val="left"/>
      <w:pPr>
        <w:ind w:left="3538" w:hanging="338"/>
      </w:pPr>
      <w:rPr>
        <w:rFonts w:hint="default"/>
      </w:rPr>
    </w:lvl>
    <w:lvl w:ilvl="4" w:tplc="3404D0B2">
      <w:start w:val="1"/>
      <w:numFmt w:val="bullet"/>
      <w:lvlText w:val="•"/>
      <w:lvlJc w:val="left"/>
      <w:pPr>
        <w:ind w:left="4444" w:hanging="338"/>
      </w:pPr>
      <w:rPr>
        <w:rFonts w:hint="default"/>
      </w:rPr>
    </w:lvl>
    <w:lvl w:ilvl="5" w:tplc="B62E9960">
      <w:start w:val="1"/>
      <w:numFmt w:val="bullet"/>
      <w:lvlText w:val="•"/>
      <w:lvlJc w:val="left"/>
      <w:pPr>
        <w:ind w:left="5350" w:hanging="338"/>
      </w:pPr>
      <w:rPr>
        <w:rFonts w:hint="default"/>
      </w:rPr>
    </w:lvl>
    <w:lvl w:ilvl="6" w:tplc="8098E322">
      <w:start w:val="1"/>
      <w:numFmt w:val="bullet"/>
      <w:lvlText w:val="•"/>
      <w:lvlJc w:val="left"/>
      <w:pPr>
        <w:ind w:left="6256" w:hanging="338"/>
      </w:pPr>
      <w:rPr>
        <w:rFonts w:hint="default"/>
      </w:rPr>
    </w:lvl>
    <w:lvl w:ilvl="7" w:tplc="0C30E806">
      <w:start w:val="1"/>
      <w:numFmt w:val="bullet"/>
      <w:lvlText w:val="•"/>
      <w:lvlJc w:val="left"/>
      <w:pPr>
        <w:ind w:left="7162" w:hanging="338"/>
      </w:pPr>
      <w:rPr>
        <w:rFonts w:hint="default"/>
      </w:rPr>
    </w:lvl>
    <w:lvl w:ilvl="8" w:tplc="CE3429FE">
      <w:start w:val="1"/>
      <w:numFmt w:val="bullet"/>
      <w:lvlText w:val="•"/>
      <w:lvlJc w:val="left"/>
      <w:pPr>
        <w:ind w:left="8068" w:hanging="33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1B8"/>
    <w:rsid w:val="007B342C"/>
    <w:rsid w:val="00C913CA"/>
    <w:rsid w:val="00D40E17"/>
    <w:rsid w:val="00E57F48"/>
    <w:rsid w:val="00FE3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strokecolor="none [3213]"/>
    </o:shapedefaults>
    <o:shapelayout v:ext="edit">
      <o:idmap v:ext="edit" data="1"/>
    </o:shapelayout>
  </w:shapeDefaults>
  <w:decimalSymbol w:val="."/>
  <w:listSeparator w:val=","/>
  <w14:docId w14:val="544D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1" w:line="258" w:lineRule="exact"/>
      <w:ind w:left="10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40" w:lineRule="exact"/>
      <w:ind w:left="10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40E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17"/>
    <w:rPr>
      <w:rFonts w:ascii="Lucida Grande" w:eastAsia="Arial"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1" w:line="258" w:lineRule="exact"/>
      <w:ind w:left="10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40" w:lineRule="exact"/>
      <w:ind w:left="10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40E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17"/>
    <w:rPr>
      <w:rFonts w:ascii="Lucida Grande" w:eastAsia="Arial"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914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464</Words>
  <Characters>2649</Characters>
  <Application>Microsoft Macintosh Word</Application>
  <DocSecurity>0</DocSecurity>
  <Lines>22</Lines>
  <Paragraphs>6</Paragraphs>
  <ScaleCrop>false</ScaleCrop>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p:lastModifiedBy>
  <cp:revision>3</cp:revision>
  <dcterms:created xsi:type="dcterms:W3CDTF">2016-04-08T15:00:00Z</dcterms:created>
  <dcterms:modified xsi:type="dcterms:W3CDTF">2016-04-08T15:03:00Z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2004-02-11T00:00:00Z</vt:filetime>
  </property>
  <property fmtid="{D5CDD505-2E9C-101B-9397-08002B2CF9AE}" pid="3" name="Creator">
    <vt:lpwstr>AppleWorks</vt:lpwstr>
  </property>
  <property fmtid="{D5CDD505-2E9C-101B-9397-08002B2CF9AE}" pid="4" name="LastSaved">
    <vt:filetime>2016-04-08T00:00:00Z</vt:filetime>
  </property>
</Properties>
</file>